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E3A10" w14:textId="77777777" w:rsidR="00F93BE5" w:rsidRDefault="00F93BE5">
      <w:pPr>
        <w:jc w:val="center"/>
        <w:rPr>
          <w:b/>
          <w:bCs/>
          <w:sz w:val="24"/>
          <w:szCs w:val="24"/>
          <w:u w:val="single"/>
        </w:rPr>
      </w:pPr>
    </w:p>
    <w:p w14:paraId="43A4FEEE" w14:textId="789900BD" w:rsidR="005504BC" w:rsidRDefault="00F94DF0">
      <w:pPr>
        <w:jc w:val="center"/>
        <w:rPr>
          <w:b/>
          <w:bCs/>
          <w:sz w:val="24"/>
          <w:szCs w:val="24"/>
          <w:u w:val="single"/>
        </w:rPr>
      </w:pPr>
      <w:r>
        <w:rPr>
          <w:b/>
          <w:bCs/>
          <w:sz w:val="24"/>
          <w:szCs w:val="24"/>
          <w:u w:val="single"/>
        </w:rPr>
        <w:t xml:space="preserve">Interagency Financial Transaction (IFT) Process: Payment to Current CSU Employees </w:t>
      </w:r>
    </w:p>
    <w:p w14:paraId="2BD4BF70" w14:textId="77777777" w:rsidR="005504BC" w:rsidRDefault="005504BC">
      <w:pPr>
        <w:jc w:val="both"/>
        <w:rPr>
          <w:b/>
          <w:bCs/>
          <w:u w:val="single"/>
        </w:rPr>
      </w:pPr>
    </w:p>
    <w:p w14:paraId="1BC0F066" w14:textId="77777777" w:rsidR="005504BC" w:rsidRDefault="00F94DF0">
      <w:pPr>
        <w:jc w:val="both"/>
      </w:pPr>
      <w:r>
        <w:rPr>
          <w:b/>
          <w:bCs/>
          <w:u w:val="single"/>
        </w:rPr>
        <w:t>Current CSU Faculty Employee Receiving Payment from Sonoma State:</w:t>
      </w:r>
    </w:p>
    <w:p w14:paraId="53D3422F" w14:textId="77777777" w:rsidR="005504BC" w:rsidRDefault="00F94DF0">
      <w:pPr>
        <w:jc w:val="both"/>
      </w:pPr>
      <w:r>
        <w:t xml:space="preserve">An email from the department where services and payment will be rendered from at Sonoma State University (SSU) will need to be provided to the CSU employee outlining the scope of work, dates of employment, and total compensation. The CSU employee will need to work with their home campus department to submit the additional employment paperwork per their campus standard process. The CSU employee's primary home campus will need to go through their Accounting Department to request reimbursement funds via IFT from Sonoma State. Once Sonoma State is in receipt of the IFT, Accounting will work with the department directly to obtain the </w:t>
      </w:r>
      <w:proofErr w:type="spellStart"/>
      <w:r>
        <w:t>chartfield</w:t>
      </w:r>
      <w:proofErr w:type="spellEnd"/>
      <w:r>
        <w:t xml:space="preserve"> string to process the reimbursement of funds. </w:t>
      </w:r>
    </w:p>
    <w:p w14:paraId="6A9EE9B3" w14:textId="77777777" w:rsidR="005504BC" w:rsidRDefault="00F94DF0">
      <w:pPr>
        <w:jc w:val="both"/>
      </w:pPr>
      <w:r>
        <w:rPr>
          <w:b/>
          <w:bCs/>
          <w:u w:val="single"/>
        </w:rPr>
        <w:t>Current SSU Faculty Employee Receiving Payment from Another CSU Campus:</w:t>
      </w:r>
    </w:p>
    <w:p w14:paraId="6D78760E" w14:textId="77777777" w:rsidR="005504BC" w:rsidRDefault="00F94DF0">
      <w:pPr>
        <w:jc w:val="both"/>
      </w:pPr>
      <w:r>
        <w:t xml:space="preserve">The Sonoma State University (SSU) faculty member will need to request an email from the CSU campus department where services and payment will be rendered, outlining the scope of work, dates of employment, and total compensation. Upon receipt, the faculty member will need to work with their department to submit the appropriate </w:t>
      </w:r>
      <w:hyperlink r:id="rId7">
        <w:r>
          <w:rPr>
            <w:color w:val="1155CC"/>
            <w:u w:val="single"/>
          </w:rPr>
          <w:t>Faculty Affairs</w:t>
        </w:r>
      </w:hyperlink>
      <w:r>
        <w:t xml:space="preserve"> form.  Part-time faculty submit the Special Consultant - Hourly Pre-Authorization form before the work begins.  Monthly vouchers are submitted after work is completed.  Full-time faculty submit the additional employment form and calculator.</w:t>
      </w:r>
    </w:p>
    <w:p w14:paraId="4155E4DB" w14:textId="77777777" w:rsidR="005504BC" w:rsidRDefault="00F94DF0">
      <w:pPr>
        <w:jc w:val="both"/>
      </w:pPr>
      <w:r>
        <w:t xml:space="preserve">Once the work is complete, the department will work with </w:t>
      </w:r>
      <w:proofErr w:type="gramStart"/>
      <w:r>
        <w:t>Accounting</w:t>
      </w:r>
      <w:proofErr w:type="gramEnd"/>
      <w:r>
        <w:t xml:space="preserve"> and go through the IFT process to collect reimbursement from the CSU campus that services were rendered from. The department will need to complete the </w:t>
      </w:r>
      <w:hyperlink r:id="rId8">
        <w:r>
          <w:rPr>
            <w:color w:val="1155CC"/>
            <w:u w:val="single"/>
          </w:rPr>
          <w:t xml:space="preserve">IFT </w:t>
        </w:r>
        <w:proofErr w:type="spellStart"/>
        <w:r>
          <w:rPr>
            <w:color w:val="1155CC"/>
            <w:u w:val="single"/>
          </w:rPr>
          <w:t>SmartSheet</w:t>
        </w:r>
        <w:proofErr w:type="spellEnd"/>
        <w:r>
          <w:rPr>
            <w:color w:val="1155CC"/>
            <w:u w:val="single"/>
          </w:rPr>
          <w:t xml:space="preserve"> Request Form</w:t>
        </w:r>
      </w:hyperlink>
      <w:r>
        <w:t xml:space="preserve">, including the following information: campus/Chancellor’s Office (CO), contact name and email address, description for payment, SSU’s department specific </w:t>
      </w:r>
      <w:proofErr w:type="spellStart"/>
      <w:r>
        <w:t>chartfield</w:t>
      </w:r>
      <w:proofErr w:type="spellEnd"/>
      <w:r>
        <w:t xml:space="preserve"> string, and the total payment amount. If billing several campuses with one IFT, you can provide the requested information above on a spreadsheet. The CO requires approval from the campus/CO stating they agree to pay the total amount to the home campus of the employee rendering services, and any backup associated with the request.</w:t>
      </w:r>
    </w:p>
    <w:p w14:paraId="17398372" w14:textId="77777777" w:rsidR="005504BC" w:rsidRDefault="00F94DF0">
      <w:pPr>
        <w:jc w:val="both"/>
      </w:pPr>
      <w:r>
        <w:t>Part-time faculty submit a payment voucher(s) to payroll following the standard process for additional employment according to the pre-authorization form.</w:t>
      </w:r>
    </w:p>
    <w:p w14:paraId="147476BF" w14:textId="77777777" w:rsidR="005504BC" w:rsidRDefault="00F94DF0">
      <w:pPr>
        <w:jc w:val="both"/>
      </w:pPr>
      <w:r>
        <w:t xml:space="preserve">Should you have any questions, please work with the Faculty Affairs team directly. </w:t>
      </w:r>
    </w:p>
    <w:p w14:paraId="4A8B2401" w14:textId="77777777" w:rsidR="005504BC" w:rsidRDefault="005504BC">
      <w:pPr>
        <w:jc w:val="both"/>
      </w:pPr>
    </w:p>
    <w:sectPr w:rsidR="005504BC">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F946B" w14:textId="77777777" w:rsidR="00F94DF0" w:rsidRDefault="00F94DF0">
      <w:pPr>
        <w:spacing w:after="0" w:line="240" w:lineRule="auto"/>
      </w:pPr>
      <w:r>
        <w:separator/>
      </w:r>
    </w:p>
  </w:endnote>
  <w:endnote w:type="continuationSeparator" w:id="0">
    <w:p w14:paraId="0B4AA2E4" w14:textId="77777777" w:rsidR="00F94DF0" w:rsidRDefault="00F94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4EF5CC3B-CBBF-475D-9295-21F728693147}"/>
    <w:embedBold r:id="rId2" w:fontKey="{A4F369B1-4D5B-4B60-B273-2EF08D9752E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8140CCA-4C29-46EB-9607-C6FC96F453CD}"/>
  </w:font>
  <w:font w:name="Calibri Light">
    <w:panose1 w:val="020F0302020204030204"/>
    <w:charset w:val="00"/>
    <w:family w:val="swiss"/>
    <w:pitch w:val="variable"/>
    <w:sig w:usb0="E4002EFF" w:usb1="C200247B" w:usb2="00000009" w:usb3="00000000" w:csb0="000001FF" w:csb1="00000000"/>
    <w:embedRegular r:id="rId4" w:fontKey="{2E9B7710-C5A4-41FE-8B8E-FDFF1AFF52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597B9" w14:textId="2D51DB8B" w:rsidR="00F93BE5" w:rsidRPr="00F93BE5" w:rsidRDefault="00F93BE5">
    <w:pPr>
      <w:pStyle w:val="Footer"/>
      <w:rPr>
        <w:sz w:val="18"/>
        <w:szCs w:val="18"/>
      </w:rPr>
    </w:pPr>
    <w:r w:rsidRPr="00F93BE5">
      <w:rPr>
        <w:sz w:val="18"/>
        <w:szCs w:val="18"/>
      </w:rPr>
      <w:ptab w:relativeTo="margin" w:alignment="center" w:leader="none"/>
    </w:r>
    <w:r w:rsidRPr="00F93BE5">
      <w:rPr>
        <w:sz w:val="18"/>
        <w:szCs w:val="18"/>
      </w:rPr>
      <w:ptab w:relativeTo="margin" w:alignment="right" w:leader="none"/>
    </w:r>
    <w:r w:rsidRPr="00F93BE5">
      <w:rPr>
        <w:sz w:val="18"/>
        <w:szCs w:val="18"/>
      </w:rPr>
      <w:t>updated 12/19/2025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15CF0" w14:textId="77777777" w:rsidR="00F94DF0" w:rsidRDefault="00F94DF0">
      <w:pPr>
        <w:spacing w:after="0" w:line="240" w:lineRule="auto"/>
      </w:pPr>
      <w:r>
        <w:separator/>
      </w:r>
    </w:p>
  </w:footnote>
  <w:footnote w:type="continuationSeparator" w:id="0">
    <w:p w14:paraId="53E0065E" w14:textId="77777777" w:rsidR="00F94DF0" w:rsidRDefault="00F94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20F67" w14:textId="77777777" w:rsidR="005504BC" w:rsidRDefault="00F94DF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72B04B9E" wp14:editId="7051D479">
          <wp:extent cx="1463040" cy="69431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63040" cy="694315"/>
                  </a:xfrm>
                  <a:prstGeom prst="rect">
                    <a:avLst/>
                  </a:prstGeom>
                  <a:ln/>
                </pic:spPr>
              </pic:pic>
            </a:graphicData>
          </a:graphic>
        </wp:inline>
      </w:drawing>
    </w:r>
  </w:p>
  <w:p w14:paraId="0985C327" w14:textId="77777777" w:rsidR="005504BC" w:rsidRDefault="005504BC">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4BC"/>
    <w:rsid w:val="005504BC"/>
    <w:rsid w:val="006E7C6D"/>
    <w:rsid w:val="00F93BE5"/>
    <w:rsid w:val="00F94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CB2F0"/>
  <w15:docId w15:val="{99FBBDDC-AB17-4F0C-AA91-75D81D03F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7A7F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7F21"/>
  </w:style>
  <w:style w:type="paragraph" w:styleId="Footer">
    <w:name w:val="footer"/>
    <w:basedOn w:val="Normal"/>
    <w:link w:val="FooterChar"/>
    <w:uiPriority w:val="99"/>
    <w:unhideWhenUsed/>
    <w:rsid w:val="007A7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7F21"/>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pp.smartsheet.com/b/form/6b6fe2c9e81645f989ba5cf80090d8b1" TargetMode="External"/><Relationship Id="rId3" Type="http://schemas.openxmlformats.org/officeDocument/2006/relationships/settings" Target="settings.xml"/><Relationship Id="rId7" Type="http://schemas.openxmlformats.org/officeDocument/2006/relationships/hyperlink" Target="https://academicaffairs.sonoma.edu/faculty-affairs/other-forms-resourc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aXn3+SIJzkuwu6vJdLYRo1fCxA==">CgMxLjA4AHIhMTNEa3d1ODNpZ21SZ0pRSWRyaUUtaE9TUFlyUG5velFE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397</Words>
  <Characters>2266</Characters>
  <Application>Microsoft Office Word</Application>
  <DocSecurity>0</DocSecurity>
  <Lines>18</Lines>
  <Paragraphs>5</Paragraphs>
  <ScaleCrop>false</ScaleCrop>
  <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Kimmy Lillo</dc:creator>
  <cp:lastModifiedBy>Scott Graves</cp:lastModifiedBy>
  <cp:revision>3</cp:revision>
  <dcterms:created xsi:type="dcterms:W3CDTF">2025-12-20T00:21:00Z</dcterms:created>
  <dcterms:modified xsi:type="dcterms:W3CDTF">2025-12-20T00:23:00Z</dcterms:modified>
</cp:coreProperties>
</file>