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D901" w14:textId="77777777" w:rsidR="00DA4F14" w:rsidRDefault="0049538A">
      <w:pPr>
        <w:pStyle w:val="Title"/>
      </w:pPr>
      <w:r>
        <w:t>SSU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rPr>
          <w:spacing w:val="-2"/>
        </w:rPr>
        <w:t>Timeline</w:t>
      </w:r>
    </w:p>
    <w:p w14:paraId="06B2D581" w14:textId="77777777" w:rsidR="00DA4F14" w:rsidRDefault="0049538A">
      <w:pPr>
        <w:spacing w:before="293" w:line="292" w:lineRule="exact"/>
        <w:ind w:left="107"/>
        <w:rPr>
          <w:b/>
          <w:i/>
          <w:sz w:val="24"/>
        </w:rPr>
      </w:pPr>
      <w:r>
        <w:rPr>
          <w:b/>
          <w:i/>
          <w:sz w:val="24"/>
          <w:u w:val="single"/>
        </w:rPr>
        <w:t>Spring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prior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to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Self-Study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year</w:t>
      </w:r>
    </w:p>
    <w:p w14:paraId="15B57D0C" w14:textId="77777777" w:rsidR="00DA4F14" w:rsidRDefault="0049538A">
      <w:pPr>
        <w:pStyle w:val="ListParagraph"/>
        <w:numPr>
          <w:ilvl w:val="0"/>
          <w:numId w:val="1"/>
        </w:numPr>
        <w:tabs>
          <w:tab w:val="left" w:pos="827"/>
        </w:tabs>
        <w:spacing w:line="305" w:lineRule="exact"/>
        <w:ind w:left="827" w:hanging="359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attends</w:t>
      </w:r>
      <w:r>
        <w:rPr>
          <w:spacing w:val="-2"/>
          <w:sz w:val="24"/>
        </w:rPr>
        <w:t xml:space="preserve"> workshop</w:t>
      </w:r>
    </w:p>
    <w:p w14:paraId="6E8AFE43" w14:textId="77777777" w:rsidR="00DA4F14" w:rsidRDefault="0049538A">
      <w:pPr>
        <w:pStyle w:val="ListParagraph"/>
        <w:numPr>
          <w:ilvl w:val="0"/>
          <w:numId w:val="1"/>
        </w:numPr>
        <w:tabs>
          <w:tab w:val="left" w:pos="827"/>
        </w:tabs>
        <w:spacing w:line="305" w:lineRule="exact"/>
        <w:ind w:left="827" w:hanging="359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assigns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author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dean regarding</w:t>
      </w:r>
      <w:r>
        <w:rPr>
          <w:spacing w:val="-2"/>
          <w:sz w:val="24"/>
        </w:rPr>
        <w:t xml:space="preserve"> </w:t>
      </w:r>
      <w:r>
        <w:rPr>
          <w:sz w:val="24"/>
        </w:rPr>
        <w:t>workload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compensation</w:t>
      </w:r>
    </w:p>
    <w:p w14:paraId="6549466D" w14:textId="77777777" w:rsidR="00DA4F14" w:rsidRDefault="00DA4F14">
      <w:pPr>
        <w:pStyle w:val="BodyText"/>
        <w:spacing w:before="2"/>
        <w:ind w:left="0" w:firstLine="0"/>
      </w:pPr>
    </w:p>
    <w:p w14:paraId="471FA7A0" w14:textId="77777777" w:rsidR="00DA4F14" w:rsidRDefault="0049538A">
      <w:pPr>
        <w:spacing w:line="292" w:lineRule="exact"/>
        <w:ind w:left="107"/>
        <w:rPr>
          <w:b/>
          <w:i/>
          <w:sz w:val="24"/>
        </w:rPr>
      </w:pPr>
      <w:r>
        <w:rPr>
          <w:b/>
          <w:i/>
          <w:sz w:val="24"/>
          <w:u w:val="single"/>
        </w:rPr>
        <w:t>Year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One</w:t>
      </w:r>
    </w:p>
    <w:p w14:paraId="246E91C6" w14:textId="77777777" w:rsidR="00DA4F14" w:rsidRDefault="0049538A">
      <w:pPr>
        <w:pStyle w:val="Heading1"/>
        <w:numPr>
          <w:ilvl w:val="0"/>
          <w:numId w:val="1"/>
        </w:numPr>
        <w:tabs>
          <w:tab w:val="left" w:pos="359"/>
        </w:tabs>
        <w:spacing w:line="305" w:lineRule="exact"/>
        <w:ind w:left="359" w:right="6729" w:hanging="359"/>
        <w:jc w:val="right"/>
      </w:pPr>
      <w:r>
        <w:t>Drafting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(Fall)</w:t>
      </w:r>
    </w:p>
    <w:p w14:paraId="40DB1AF1" w14:textId="77777777" w:rsidR="00DA4F14" w:rsidRDefault="0049538A">
      <w:pPr>
        <w:pStyle w:val="ListParagraph"/>
        <w:numPr>
          <w:ilvl w:val="1"/>
          <w:numId w:val="1"/>
        </w:numPr>
        <w:tabs>
          <w:tab w:val="left" w:pos="359"/>
        </w:tabs>
        <w:spacing w:line="297" w:lineRule="exact"/>
        <w:ind w:left="359" w:right="6643" w:hanging="359"/>
        <w:jc w:val="right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receives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data</w:t>
      </w:r>
    </w:p>
    <w:p w14:paraId="30A56A5D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3" w:line="232" w:lineRule="auto"/>
        <w:ind w:left="1547" w:right="518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begin</w:t>
      </w:r>
      <w:r>
        <w:rPr>
          <w:spacing w:val="-3"/>
          <w:sz w:val="24"/>
        </w:rPr>
        <w:t xml:space="preserve"> </w:t>
      </w:r>
      <w:r>
        <w:rPr>
          <w:sz w:val="24"/>
        </w:rPr>
        <w:t>drafting</w:t>
      </w:r>
      <w:r>
        <w:rPr>
          <w:spacing w:val="-2"/>
          <w:sz w:val="24"/>
        </w:rPr>
        <w:t xml:space="preserve"> </w:t>
      </w:r>
      <w:r>
        <w:rPr>
          <w:sz w:val="24"/>
        </w:rPr>
        <w:t>self-study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guide,</w:t>
      </w:r>
      <w:r>
        <w:rPr>
          <w:spacing w:val="-4"/>
          <w:sz w:val="24"/>
        </w:rPr>
        <w:t xml:space="preserve"> </w:t>
      </w:r>
      <w:r>
        <w:rPr>
          <w:sz w:val="24"/>
        </w:rPr>
        <w:t>aiming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finish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spring (around February 1)</w:t>
      </w:r>
    </w:p>
    <w:p w14:paraId="54EE5151" w14:textId="77777777" w:rsidR="00DA4F14" w:rsidRDefault="0049538A">
      <w:pPr>
        <w:pStyle w:val="Heading1"/>
        <w:numPr>
          <w:ilvl w:val="0"/>
          <w:numId w:val="1"/>
        </w:numPr>
        <w:tabs>
          <w:tab w:val="left" w:pos="827"/>
        </w:tabs>
        <w:spacing w:before="2"/>
        <w:ind w:left="827"/>
      </w:pPr>
      <w:r>
        <w:t xml:space="preserve">External Review </w:t>
      </w:r>
      <w:r>
        <w:rPr>
          <w:spacing w:val="-2"/>
        </w:rPr>
        <w:t>(Spring)</w:t>
      </w:r>
    </w:p>
    <w:p w14:paraId="55B280F8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9" w:line="232" w:lineRule="auto"/>
        <w:ind w:left="1547" w:right="104"/>
        <w:rPr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submits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reviewers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notifies</w:t>
      </w:r>
      <w:r>
        <w:rPr>
          <w:spacing w:val="-5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once reviewer is selected</w:t>
      </w:r>
    </w:p>
    <w:p w14:paraId="3C0A7D31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before="3" w:line="297" w:lineRule="exact"/>
        <w:ind w:left="1546" w:hanging="359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self-study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reviewer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79718522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line="293" w:lineRule="exact"/>
        <w:ind w:left="1546" w:hanging="359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coordinates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reviewer’s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visit</w:t>
      </w:r>
    </w:p>
    <w:p w14:paraId="130D5C5F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line="293" w:lineRule="exact"/>
        <w:ind w:left="1546" w:hanging="359"/>
        <w:rPr>
          <w:sz w:val="24"/>
        </w:rPr>
      </w:pPr>
      <w:r>
        <w:rPr>
          <w:sz w:val="24"/>
        </w:rPr>
        <w:t>External</w:t>
      </w:r>
      <w:r>
        <w:rPr>
          <w:spacing w:val="-7"/>
          <w:sz w:val="24"/>
        </w:rPr>
        <w:t xml:space="preserve"> </w:t>
      </w:r>
      <w:r>
        <w:rPr>
          <w:sz w:val="24"/>
        </w:rPr>
        <w:t>reviewer</w:t>
      </w:r>
      <w:r>
        <w:rPr>
          <w:spacing w:val="-1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within four</w:t>
      </w:r>
      <w:r>
        <w:rPr>
          <w:spacing w:val="-5"/>
          <w:sz w:val="24"/>
        </w:rPr>
        <w:t xml:space="preserve"> </w:t>
      </w:r>
      <w:r>
        <w:rPr>
          <w:sz w:val="24"/>
        </w:rPr>
        <w:t>weeks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visit</w:t>
      </w:r>
    </w:p>
    <w:p w14:paraId="029D5519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line="292" w:lineRule="exact"/>
        <w:ind w:left="1546" w:hanging="359"/>
        <w:rPr>
          <w:sz w:val="24"/>
        </w:rPr>
      </w:pP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of external</w:t>
      </w:r>
      <w:r>
        <w:rPr>
          <w:spacing w:val="-4"/>
          <w:sz w:val="24"/>
        </w:rPr>
        <w:t xml:space="preserve"> </w:t>
      </w:r>
      <w:r>
        <w:rPr>
          <w:sz w:val="24"/>
        </w:rPr>
        <w:t>reviewer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handled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68D6567A" w14:textId="77777777" w:rsidR="00DA4F14" w:rsidRDefault="0049538A">
      <w:pPr>
        <w:pStyle w:val="Heading1"/>
        <w:numPr>
          <w:ilvl w:val="0"/>
          <w:numId w:val="1"/>
        </w:numPr>
        <w:tabs>
          <w:tab w:val="left" w:pos="827"/>
        </w:tabs>
        <w:spacing w:line="301" w:lineRule="exact"/>
        <w:ind w:left="827"/>
      </w:pP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Campus</w:t>
      </w:r>
      <w:r>
        <w:rPr>
          <w:spacing w:val="-4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Review may</w:t>
      </w:r>
      <w:r>
        <w:rPr>
          <w:spacing w:val="-2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rPr>
          <w:spacing w:val="-2"/>
        </w:rPr>
        <w:t>(Spring)</w:t>
      </w:r>
    </w:p>
    <w:p w14:paraId="01C08195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4" w:line="235" w:lineRule="auto"/>
        <w:ind w:left="1547" w:right="386"/>
        <w:rPr>
          <w:sz w:val="24"/>
        </w:rPr>
      </w:pP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begin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campus</w:t>
      </w:r>
      <w:r>
        <w:rPr>
          <w:spacing w:val="-5"/>
          <w:sz w:val="24"/>
        </w:rPr>
        <w:t xml:space="preserve"> </w:t>
      </w:r>
      <w:r>
        <w:rPr>
          <w:sz w:val="24"/>
        </w:rPr>
        <w:t>governance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below)</w:t>
      </w:r>
      <w:r>
        <w:rPr>
          <w:spacing w:val="-3"/>
          <w:sz w:val="24"/>
        </w:rPr>
        <w:t xml:space="preserve"> </w:t>
      </w:r>
      <w:r>
        <w:rPr>
          <w:sz w:val="24"/>
        </w:rPr>
        <w:t>as soon as the external report is received.</w:t>
      </w:r>
    </w:p>
    <w:p w14:paraId="5137F3E4" w14:textId="77777777" w:rsidR="00DA4F14" w:rsidRDefault="00DA4F14">
      <w:pPr>
        <w:pStyle w:val="BodyText"/>
        <w:spacing w:before="1"/>
        <w:ind w:left="0" w:firstLine="0"/>
      </w:pPr>
    </w:p>
    <w:p w14:paraId="6A944599" w14:textId="77777777" w:rsidR="00DA4F14" w:rsidRDefault="0049538A">
      <w:pPr>
        <w:spacing w:before="1" w:line="292" w:lineRule="exact"/>
        <w:ind w:left="107"/>
        <w:rPr>
          <w:b/>
          <w:i/>
          <w:sz w:val="24"/>
        </w:rPr>
      </w:pPr>
      <w:r>
        <w:rPr>
          <w:b/>
          <w:i/>
          <w:sz w:val="24"/>
          <w:u w:val="single"/>
        </w:rPr>
        <w:t>Year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Two</w:t>
      </w:r>
    </w:p>
    <w:p w14:paraId="553EF245" w14:textId="77777777" w:rsidR="00DA4F14" w:rsidRDefault="0049538A">
      <w:pPr>
        <w:pStyle w:val="Heading1"/>
        <w:numPr>
          <w:ilvl w:val="0"/>
          <w:numId w:val="1"/>
        </w:numPr>
        <w:tabs>
          <w:tab w:val="left" w:pos="827"/>
        </w:tabs>
        <w:spacing w:line="305" w:lineRule="exact"/>
        <w:ind w:left="827" w:hanging="359"/>
      </w:pPr>
      <w: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 xml:space="preserve">Review </w:t>
      </w:r>
      <w:r>
        <w:rPr>
          <w:spacing w:val="-2"/>
        </w:rPr>
        <w:t>(Fall)</w:t>
      </w:r>
    </w:p>
    <w:p w14:paraId="6AE12C49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6" w:line="232" w:lineRule="auto"/>
        <w:ind w:left="1547" w:right="729"/>
        <w:rPr>
          <w:sz w:val="24"/>
        </w:rPr>
      </w:pPr>
      <w:r>
        <w:rPr>
          <w:sz w:val="24"/>
        </w:rPr>
        <w:t>Program submits self-study and external review report, along with any program responses,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dean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fall</w:t>
      </w:r>
    </w:p>
    <w:p w14:paraId="5B6CE9F3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5" w:line="237" w:lineRule="auto"/>
        <w:ind w:left="1547" w:right="317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level,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submits</w:t>
      </w:r>
      <w:r>
        <w:rPr>
          <w:spacing w:val="-4"/>
          <w:sz w:val="24"/>
        </w:rPr>
        <w:t xml:space="preserve"> </w:t>
      </w:r>
      <w:r>
        <w:rPr>
          <w:sz w:val="24"/>
        </w:rPr>
        <w:t>self-study,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report,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 committee and dean reports, and any program responses to Graduate Studies Subcommittee for review</w:t>
      </w:r>
    </w:p>
    <w:p w14:paraId="7C57EBCF" w14:textId="77777777" w:rsidR="00DA4F14" w:rsidRDefault="0049538A">
      <w:pPr>
        <w:pStyle w:val="Heading1"/>
        <w:numPr>
          <w:ilvl w:val="0"/>
          <w:numId w:val="1"/>
        </w:numPr>
        <w:tabs>
          <w:tab w:val="left" w:pos="827"/>
        </w:tabs>
        <w:spacing w:before="1"/>
        <w:ind w:left="827"/>
      </w:pPr>
      <w:r>
        <w:t>University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Subcommittee</w:t>
      </w:r>
      <w:r>
        <w:rPr>
          <w:spacing w:val="-3"/>
        </w:rPr>
        <w:t xml:space="preserve"> </w:t>
      </w:r>
      <w:r>
        <w:t>(UPRS)</w:t>
      </w:r>
      <w:r>
        <w:rPr>
          <w:spacing w:val="-2"/>
        </w:rPr>
        <w:t xml:space="preserve"> (Fall/Spring)</w:t>
      </w:r>
    </w:p>
    <w:p w14:paraId="53FE70EA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line="297" w:lineRule="exact"/>
        <w:ind w:left="1546" w:hanging="359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4"/>
          <w:sz w:val="24"/>
        </w:rPr>
        <w:t>UPRS</w:t>
      </w:r>
    </w:p>
    <w:p w14:paraId="633E9FA4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2" w:line="232" w:lineRule="auto"/>
        <w:ind w:left="1547" w:right="1437"/>
        <w:rPr>
          <w:sz w:val="24"/>
        </w:rPr>
      </w:pPr>
      <w:r>
        <w:rPr>
          <w:sz w:val="24"/>
        </w:rPr>
        <w:t>UPRS</w:t>
      </w:r>
      <w:r>
        <w:rPr>
          <w:spacing w:val="-2"/>
          <w:sz w:val="24"/>
        </w:rPr>
        <w:t xml:space="preserve"> </w:t>
      </w: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materials,</w:t>
      </w:r>
      <w:r>
        <w:rPr>
          <w:spacing w:val="-5"/>
          <w:sz w:val="24"/>
        </w:rPr>
        <w:t xml:space="preserve"> </w:t>
      </w:r>
      <w:r>
        <w:rPr>
          <w:sz w:val="24"/>
        </w:rPr>
        <w:t>meets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faculty,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prepares</w:t>
      </w:r>
      <w:r>
        <w:rPr>
          <w:spacing w:val="-3"/>
          <w:sz w:val="24"/>
        </w:rPr>
        <w:t xml:space="preserve"> </w:t>
      </w:r>
      <w:r>
        <w:rPr>
          <w:sz w:val="24"/>
        </w:rPr>
        <w:t>draft</w:t>
      </w:r>
      <w:r>
        <w:rPr>
          <w:spacing w:val="-4"/>
          <w:sz w:val="24"/>
        </w:rPr>
        <w:t xml:space="preserve"> </w:t>
      </w:r>
      <w:r>
        <w:rPr>
          <w:sz w:val="24"/>
        </w:rPr>
        <w:t>findings</w:t>
      </w:r>
      <w:r>
        <w:rPr>
          <w:spacing w:val="-3"/>
          <w:sz w:val="24"/>
        </w:rPr>
        <w:t xml:space="preserve"> </w:t>
      </w:r>
      <w:r>
        <w:rPr>
          <w:sz w:val="24"/>
        </w:rPr>
        <w:t>and recommendations (FAR) Report</w:t>
      </w:r>
    </w:p>
    <w:p w14:paraId="747F4039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before="3" w:line="297" w:lineRule="exact"/>
        <w:ind w:left="1546" w:hanging="359"/>
        <w:rPr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responds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FAR</w:t>
      </w:r>
    </w:p>
    <w:p w14:paraId="50CFCF41" w14:textId="77777777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3" w:line="232" w:lineRule="auto"/>
        <w:ind w:left="1547" w:right="731"/>
        <w:rPr>
          <w:sz w:val="24"/>
        </w:rPr>
      </w:pPr>
      <w:r>
        <w:rPr>
          <w:sz w:val="24"/>
        </w:rPr>
        <w:t>UPRS</w:t>
      </w:r>
      <w:r>
        <w:rPr>
          <w:spacing w:val="-2"/>
          <w:sz w:val="24"/>
        </w:rPr>
        <w:t xml:space="preserve"> </w:t>
      </w: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response,</w:t>
      </w:r>
      <w:r>
        <w:rPr>
          <w:spacing w:val="-6"/>
          <w:sz w:val="24"/>
        </w:rPr>
        <w:t xml:space="preserve"> </w:t>
      </w:r>
      <w:r>
        <w:rPr>
          <w:sz w:val="24"/>
        </w:rPr>
        <w:t>prepares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distributes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version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FAR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APARC</w:t>
      </w:r>
      <w:r>
        <w:rPr>
          <w:spacing w:val="-3"/>
          <w:sz w:val="24"/>
        </w:rPr>
        <w:t xml:space="preserve"> </w:t>
      </w:r>
      <w:r>
        <w:rPr>
          <w:sz w:val="24"/>
        </w:rPr>
        <w:t>and Academic Programs</w:t>
      </w:r>
    </w:p>
    <w:p w14:paraId="4F4ED6E4" w14:textId="77777777" w:rsidR="00DA4F14" w:rsidRDefault="0049538A">
      <w:pPr>
        <w:pStyle w:val="Heading1"/>
        <w:numPr>
          <w:ilvl w:val="0"/>
          <w:numId w:val="1"/>
        </w:numPr>
        <w:tabs>
          <w:tab w:val="left" w:pos="827"/>
        </w:tabs>
        <w:spacing w:before="2"/>
        <w:ind w:left="827"/>
      </w:pPr>
      <w:r>
        <w:t>Memorandum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rPr>
          <w:spacing w:val="-2"/>
        </w:rPr>
        <w:t>(Spring/Summer)</w:t>
      </w:r>
    </w:p>
    <w:p w14:paraId="1E96C059" w14:textId="511C1396" w:rsidR="00DA4F14" w:rsidRDefault="0049538A">
      <w:pPr>
        <w:pStyle w:val="ListParagraph"/>
        <w:numPr>
          <w:ilvl w:val="1"/>
          <w:numId w:val="1"/>
        </w:numPr>
        <w:tabs>
          <w:tab w:val="left" w:pos="1546"/>
        </w:tabs>
        <w:spacing w:before="2" w:line="297" w:lineRule="exact"/>
        <w:ind w:left="1546" w:hanging="359"/>
        <w:rPr>
          <w:sz w:val="24"/>
        </w:rPr>
      </w:pPr>
      <w:r>
        <w:rPr>
          <w:sz w:val="24"/>
        </w:rPr>
        <w:t>Provost</w:t>
      </w:r>
      <w:r w:rsidR="0001117B">
        <w:rPr>
          <w:sz w:val="24"/>
        </w:rPr>
        <w:t xml:space="preserve"> or Provost designee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dean and</w:t>
      </w:r>
      <w:r>
        <w:rPr>
          <w:spacing w:val="-3"/>
          <w:sz w:val="24"/>
        </w:rPr>
        <w:t xml:space="preserve"> </w:t>
      </w:r>
      <w:r>
        <w:rPr>
          <w:sz w:val="24"/>
        </w:rPr>
        <w:t>program/department chair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4"/>
          <w:sz w:val="24"/>
        </w:rPr>
        <w:t xml:space="preserve"> </w:t>
      </w:r>
      <w:r>
        <w:rPr>
          <w:sz w:val="24"/>
        </w:rPr>
        <w:t>and action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steps</w:t>
      </w:r>
    </w:p>
    <w:p w14:paraId="185DCFCE" w14:textId="34C056E3" w:rsidR="00DA4F14" w:rsidRDefault="0049538A">
      <w:pPr>
        <w:pStyle w:val="ListParagraph"/>
        <w:numPr>
          <w:ilvl w:val="1"/>
          <w:numId w:val="1"/>
        </w:numPr>
        <w:tabs>
          <w:tab w:val="left" w:pos="1547"/>
        </w:tabs>
        <w:spacing w:before="3" w:line="232" w:lineRule="auto"/>
        <w:ind w:left="1547" w:right="917"/>
        <w:rPr>
          <w:sz w:val="24"/>
        </w:rPr>
      </w:pP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drafts</w:t>
      </w:r>
      <w:r>
        <w:rPr>
          <w:spacing w:val="-3"/>
          <w:sz w:val="24"/>
        </w:rPr>
        <w:t xml:space="preserve"> </w:t>
      </w:r>
      <w:r>
        <w:rPr>
          <w:sz w:val="24"/>
        </w:rPr>
        <w:t>MOU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distribut</w:t>
      </w:r>
      <w:r w:rsidR="0001117B"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cop</w:t>
      </w:r>
      <w:r w:rsidR="0001117B">
        <w:rPr>
          <w:sz w:val="24"/>
        </w:rPr>
        <w:t>y via email</w:t>
      </w:r>
    </w:p>
    <w:sectPr w:rsidR="00DA4F14">
      <w:headerReference w:type="default" r:id="rId7"/>
      <w:type w:val="continuous"/>
      <w:pgSz w:w="12240" w:h="15840"/>
      <w:pgMar w:top="2580" w:right="960" w:bottom="280" w:left="900" w:header="76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8662" w14:textId="77777777" w:rsidR="0020355B" w:rsidRDefault="0020355B">
      <w:r>
        <w:separator/>
      </w:r>
    </w:p>
  </w:endnote>
  <w:endnote w:type="continuationSeparator" w:id="0">
    <w:p w14:paraId="2C72965E" w14:textId="77777777" w:rsidR="0020355B" w:rsidRDefault="0020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64AB" w14:textId="77777777" w:rsidR="0020355B" w:rsidRDefault="0020355B">
      <w:r>
        <w:separator/>
      </w:r>
    </w:p>
  </w:footnote>
  <w:footnote w:type="continuationSeparator" w:id="0">
    <w:p w14:paraId="3E7297E4" w14:textId="77777777" w:rsidR="0020355B" w:rsidRDefault="00203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ACC9" w14:textId="19336ED1" w:rsidR="00DA4F14" w:rsidRDefault="0001117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7B08BE" wp14:editId="33F22FEE">
              <wp:simplePos x="0" y="0"/>
              <wp:positionH relativeFrom="page">
                <wp:posOffset>628650</wp:posOffset>
              </wp:positionH>
              <wp:positionV relativeFrom="page">
                <wp:posOffset>466725</wp:posOffset>
              </wp:positionV>
              <wp:extent cx="1247775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CEA49" w14:textId="0FB2CAEA" w:rsidR="00DA4F14" w:rsidRDefault="0001117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 updated</w:t>
                          </w:r>
                          <w:r w:rsidR="0049538A">
                            <w:rPr>
                              <w:sz w:val="20"/>
                            </w:rPr>
                            <w:t>:</w:t>
                          </w:r>
                          <w:r w:rsidR="0049538A"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49538A"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A26580">
                            <w:rPr>
                              <w:spacing w:val="-2"/>
                              <w:sz w:val="20"/>
                            </w:rPr>
                            <w:t>1</w:t>
                          </w:r>
                          <w:r w:rsidR="0049538A">
                            <w:rPr>
                              <w:spacing w:val="-2"/>
                              <w:sz w:val="20"/>
                            </w:rPr>
                            <w:t>.</w:t>
                          </w:r>
                          <w:r w:rsidR="00A26580">
                            <w:rPr>
                              <w:spacing w:val="-2"/>
                              <w:sz w:val="20"/>
                            </w:rPr>
                            <w:t>03</w:t>
                          </w:r>
                          <w:r w:rsidR="0049538A">
                            <w:rPr>
                              <w:spacing w:val="-2"/>
                              <w:sz w:val="20"/>
                            </w:rPr>
                            <w:t>.</w:t>
                          </w:r>
                          <w:r w:rsidR="00A26580">
                            <w:rPr>
                              <w:spacing w:val="-2"/>
                              <w:sz w:val="20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B08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5pt;margin-top:36.75pt;width:98.25pt;height:13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" filled="f" stroked="f">
              <v:textbox inset="0,0,0,0">
                <w:txbxContent>
                  <w:p w14:paraId="765CEA49" w14:textId="0FB2CAEA" w:rsidR="00DA4F14" w:rsidRDefault="0001117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 updated</w:t>
                    </w:r>
                    <w:r w:rsidR="0049538A">
                      <w:rPr>
                        <w:sz w:val="20"/>
                      </w:rPr>
                      <w:t>:</w:t>
                    </w:r>
                    <w:r w:rsidR="0049538A">
                      <w:rPr>
                        <w:spacing w:val="-10"/>
                        <w:sz w:val="20"/>
                      </w:rPr>
                      <w:t xml:space="preserve"> </w:t>
                    </w:r>
                    <w:r w:rsidR="0049538A">
                      <w:rPr>
                        <w:spacing w:val="-2"/>
                        <w:sz w:val="20"/>
                      </w:rPr>
                      <w:t>0</w:t>
                    </w:r>
                    <w:r w:rsidR="00A26580">
                      <w:rPr>
                        <w:spacing w:val="-2"/>
                        <w:sz w:val="20"/>
                      </w:rPr>
                      <w:t>1</w:t>
                    </w:r>
                    <w:r w:rsidR="0049538A">
                      <w:rPr>
                        <w:spacing w:val="-2"/>
                        <w:sz w:val="20"/>
                      </w:rPr>
                      <w:t>.</w:t>
                    </w:r>
                    <w:r w:rsidR="00A26580">
                      <w:rPr>
                        <w:spacing w:val="-2"/>
                        <w:sz w:val="20"/>
                      </w:rPr>
                      <w:t>03</w:t>
                    </w:r>
                    <w:r w:rsidR="0049538A">
                      <w:rPr>
                        <w:spacing w:val="-2"/>
                        <w:sz w:val="20"/>
                      </w:rPr>
                      <w:t>.</w:t>
                    </w:r>
                    <w:r w:rsidR="00A26580">
                      <w:rPr>
                        <w:spacing w:val="-2"/>
                        <w:sz w:val="20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B34">
      <w:rPr>
        <w:noProof/>
      </w:rPr>
      <w:drawing>
        <wp:anchor distT="0" distB="0" distL="114300" distR="114300" simplePos="0" relativeHeight="251659776" behindDoc="1" locked="0" layoutInCell="1" allowOverlap="1" wp14:anchorId="6E2EE3A9" wp14:editId="3EEE0BD5">
          <wp:simplePos x="0" y="0"/>
          <wp:positionH relativeFrom="column">
            <wp:posOffset>1581150</wp:posOffset>
          </wp:positionH>
          <wp:positionV relativeFrom="page">
            <wp:posOffset>847725</wp:posOffset>
          </wp:positionV>
          <wp:extent cx="3429000" cy="695325"/>
          <wp:effectExtent l="0" t="0" r="0" b="9525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C68"/>
    <w:multiLevelType w:val="hybridMultilevel"/>
    <w:tmpl w:val="028E671E"/>
    <w:lvl w:ilvl="0" w:tplc="77080E7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C0C8B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DF8340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3" w:tplc="C1DA6C4E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4" w:tplc="7DDCC274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7EB09E6C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ar-SA"/>
      </w:rPr>
    </w:lvl>
    <w:lvl w:ilvl="6" w:tplc="014E85EA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plc="D6C289B6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6D6C6AB4">
      <w:numFmt w:val="bullet"/>
      <w:lvlText w:val="•"/>
      <w:lvlJc w:val="left"/>
      <w:pPr>
        <w:ind w:left="841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F14"/>
    <w:rsid w:val="0001117B"/>
    <w:rsid w:val="0020355B"/>
    <w:rsid w:val="0049538A"/>
    <w:rsid w:val="00A26580"/>
    <w:rsid w:val="00DA4F14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D434"/>
  <w15:docId w15:val="{98057B17-1C01-4DB6-A5AB-152206F5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7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7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1"/>
      <w:ind w:left="5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4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B3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B3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Nina Bardwell-Chanthalangs</cp:lastModifiedBy>
  <cp:revision>3</cp:revision>
  <dcterms:created xsi:type="dcterms:W3CDTF">2025-01-03T16:14:00Z</dcterms:created>
  <dcterms:modified xsi:type="dcterms:W3CDTF">2025-01-17T21:32:00Z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2025-01-03T00:00:00Z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D:20191219191029</vt:lpwstr>
  </property>
</Properties>
</file>